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06"/>
      <w:bookmarkStart w:id="1" w:name="_Toc94189618"/>
      <w:bookmarkStart w:id="2" w:name="_GoBack"/>
      <w:r w:rsidRPr="00D3790E">
        <w:rPr>
          <w:rFonts w:ascii="Arial" w:hAnsi="Arial" w:cs="Arial"/>
          <w:b/>
          <w:bCs/>
          <w:kern w:val="32"/>
          <w:sz w:val="32"/>
          <w:szCs w:val="32"/>
        </w:rPr>
        <w:t>AVE MARIA, PIENA DI GRAZIA, IL SIGNORE È CON TE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 xml:space="preserve">Il Signore è con te </w:t>
      </w:r>
    </w:p>
    <w:p w:rsidR="00A927F7" w:rsidRDefault="00D3790E" w:rsidP="00D3790E">
      <w:pPr>
        <w:spacing w:after="120"/>
        <w:jc w:val="both"/>
        <w:rPr>
          <w:rFonts w:ascii="Arial" w:hAnsi="Arial" w:cs="Arial"/>
          <w:szCs w:val="24"/>
        </w:rPr>
      </w:pPr>
      <w:r w:rsidRPr="004E1FD0">
        <w:rPr>
          <w:rFonts w:ascii="Arial" w:hAnsi="Arial" w:cs="Arial"/>
          <w:szCs w:val="24"/>
        </w:rPr>
        <w:t xml:space="preserve">L’Arcangelo Gabriele, mandato sulla nostra terra per annunziare il mistero di Dio ed anche per spiegarlo, dice alla Vergine Maria: </w:t>
      </w:r>
      <w:r w:rsidRPr="004E1FD0">
        <w:rPr>
          <w:rFonts w:ascii="Arial" w:hAnsi="Arial" w:cs="Arial"/>
          <w:i/>
          <w:szCs w:val="24"/>
        </w:rPr>
        <w:t>“Il Signore è con te”</w:t>
      </w:r>
      <w:r w:rsidRPr="004E1FD0">
        <w:rPr>
          <w:rFonts w:ascii="Arial" w:hAnsi="Arial" w:cs="Arial"/>
          <w:szCs w:val="24"/>
        </w:rPr>
        <w:t xml:space="preserve">. Nella Santa Messa, il Sacerdote si rivolge al popolo con questo saluto per ben tre volte: all’inizio prima dell’atto penitenziale, nel cuore della messa, prima del prefazio, alla fine, prima della benedizione di congedo. Egli però non dice: </w:t>
      </w:r>
      <w:r w:rsidRPr="004E1FD0">
        <w:rPr>
          <w:rFonts w:ascii="Arial" w:hAnsi="Arial" w:cs="Arial"/>
          <w:i/>
          <w:szCs w:val="24"/>
        </w:rPr>
        <w:t>“Il Signore è con te, popolo di Dio, sua santa assemblea, sua comunità riunita per la celebrazione dei santi misteri”</w:t>
      </w:r>
      <w:r w:rsidRPr="004E1FD0">
        <w:rPr>
          <w:rFonts w:ascii="Arial" w:hAnsi="Arial" w:cs="Arial"/>
          <w:szCs w:val="24"/>
        </w:rPr>
        <w:t xml:space="preserve">. Dice invece: </w:t>
      </w:r>
      <w:r w:rsidRPr="004E1FD0">
        <w:rPr>
          <w:rFonts w:ascii="Arial" w:hAnsi="Arial" w:cs="Arial"/>
          <w:i/>
          <w:szCs w:val="24"/>
        </w:rPr>
        <w:t>“Il Signore sia con voi”</w:t>
      </w:r>
      <w:r w:rsidRPr="004E1FD0">
        <w:rPr>
          <w:rFonts w:ascii="Arial" w:hAnsi="Arial" w:cs="Arial"/>
          <w:szCs w:val="24"/>
        </w:rPr>
        <w:t xml:space="preserve">. È questa un augurio, una preghiera, un’invocazione. Non è però una realtà, una certezza, un modo di essere, uno stato del cristiano. 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r w:rsidR="004E1FD0">
        <w:rPr>
          <w:rFonts w:ascii="Arial" w:hAnsi="Arial" w:cs="Arial"/>
          <w:szCs w:val="24"/>
        </w:rPr>
        <w:t xml:space="preserve"> </w:t>
      </w:r>
    </w:p>
    <w:p w:rsidR="00D3790E" w:rsidRDefault="00D3790E" w:rsidP="00D3790E">
      <w:pPr>
        <w:spacing w:after="120"/>
        <w:jc w:val="both"/>
        <w:rPr>
          <w:rFonts w:ascii="Arial" w:hAnsi="Arial" w:cs="Arial"/>
          <w:szCs w:val="24"/>
        </w:rPr>
      </w:pPr>
      <w:r w:rsidRPr="004E1FD0">
        <w:rPr>
          <w:rFonts w:ascii="Arial" w:hAnsi="Arial" w:cs="Arial"/>
          <w:szCs w:val="24"/>
        </w:rPr>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r w:rsidR="004E1FD0">
        <w:rPr>
          <w:rFonts w:ascii="Arial" w:hAnsi="Arial" w:cs="Arial"/>
          <w:szCs w:val="24"/>
        </w:rPr>
        <w:t xml:space="preserve"> </w:t>
      </w:r>
      <w:r w:rsidRPr="004E1FD0">
        <w:rPr>
          <w:rFonts w:ascii="Arial" w:hAnsi="Arial" w:cs="Arial"/>
          <w:szCs w:val="24"/>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w:t>
      </w:r>
      <w:r w:rsidR="004E1FD0">
        <w:rPr>
          <w:rFonts w:ascii="Arial" w:hAnsi="Arial" w:cs="Arial"/>
          <w:szCs w:val="24"/>
        </w:rPr>
        <w:t>,</w:t>
      </w:r>
      <w:r w:rsidRPr="004E1FD0">
        <w:rPr>
          <w:rFonts w:ascii="Arial" w:hAnsi="Arial" w:cs="Arial"/>
          <w:szCs w:val="24"/>
        </w:rPr>
        <w:t xml:space="preserve"> è stato interamente di Dio. Neanche una minima parte di sé è stata trattenuta per sé o data agli altri. Tutta, sempre, interamente di Dio. Sempre, tutta, vergine per il suo Signore.</w:t>
      </w:r>
      <w:r w:rsidR="004E1FD0">
        <w:rPr>
          <w:rFonts w:ascii="Arial" w:hAnsi="Arial" w:cs="Arial"/>
          <w:szCs w:val="24"/>
        </w:rPr>
        <w:t xml:space="preserve"> </w:t>
      </w:r>
      <w:r w:rsidRPr="004E1FD0">
        <w:rPr>
          <w:rFonts w:ascii="Arial" w:hAnsi="Arial" w:cs="Arial"/>
          <w:szCs w:val="24"/>
        </w:rPr>
        <w:t>Noi non siamo con Dio. Ci auguriamo di poterlo essere. Preghiamo per divenirlo. Ma dobbiamo confessare che siamo con noi stessi, per noi stessi.</w:t>
      </w:r>
      <w:r w:rsidR="004E1FD0">
        <w:rPr>
          <w:rFonts w:ascii="Arial" w:hAnsi="Arial" w:cs="Arial"/>
          <w:szCs w:val="24"/>
        </w:rPr>
        <w:t xml:space="preserve"> </w:t>
      </w:r>
      <w:r w:rsidRPr="004E1FD0">
        <w:rPr>
          <w:rFonts w:ascii="Arial" w:hAnsi="Arial" w:cs="Arial"/>
          <w:szCs w:val="24"/>
        </w:rPr>
        <w:t>Dio è con noi, quando gli permettiamo di essere la mente della nostra mente, il cuore del nostro cuore, il sangue del nostro sangue, il respiro del nostro respiro, il corpo del nostro corpo, la vita della nostra vita, la natura della nostra natura.</w:t>
      </w:r>
      <w:r w:rsidR="004E1FD0">
        <w:rPr>
          <w:rFonts w:ascii="Arial" w:hAnsi="Arial" w:cs="Arial"/>
          <w:szCs w:val="24"/>
        </w:rPr>
        <w:t xml:space="preserve"> </w:t>
      </w:r>
      <w:r w:rsidRPr="004E1FD0">
        <w:rPr>
          <w:rFonts w:ascii="Arial" w:hAnsi="Arial" w:cs="Arial"/>
          <w:szCs w:val="24"/>
        </w:rPr>
        <w:t>Nella Vergine Maria questo è avvenuto. L’Apocalisse ce la mostra vestita di sole, cioè avvolta interamente di Dio. Dio le fa da veste. Vestire Dio è divenire come Dio. Non per arroganza, superbia, vanagloria, esaltazione, tentazione.</w:t>
      </w:r>
      <w:r w:rsidR="004E1FD0">
        <w:rPr>
          <w:rFonts w:ascii="Arial" w:hAnsi="Arial" w:cs="Arial"/>
          <w:szCs w:val="24"/>
        </w:rPr>
        <w:t xml:space="preserve"> </w:t>
      </w:r>
      <w:r w:rsidRPr="004E1FD0">
        <w:rPr>
          <w:rFonts w:ascii="Arial" w:hAnsi="Arial" w:cs="Arial"/>
          <w:szCs w:val="24"/>
        </w:rPr>
        <w:t xml:space="preserve">La Vergine Maria è divenuta come Dio per somma umiltà, per annientamento del suo essere e della sua vita. In Lei si compie la parola di Satana: </w:t>
      </w:r>
      <w:r w:rsidRPr="004E1FD0">
        <w:rPr>
          <w:rFonts w:ascii="Arial" w:hAnsi="Arial" w:cs="Arial"/>
          <w:i/>
          <w:szCs w:val="24"/>
        </w:rPr>
        <w:t>“</w:t>
      </w:r>
      <w:r w:rsidRPr="004E1FD0">
        <w:rPr>
          <w:rFonts w:ascii="Arial" w:hAnsi="Arial" w:cs="Arial"/>
          <w:i/>
          <w:color w:val="000000"/>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4E1FD0">
        <w:rPr>
          <w:rFonts w:ascii="Arial" w:hAnsi="Arial" w:cs="Arial"/>
          <w:color w:val="000000"/>
          <w:szCs w:val="24"/>
        </w:rPr>
        <w:t xml:space="preserve"> (Gn 3,1-5). </w:t>
      </w:r>
      <w:r w:rsidRPr="004E1FD0">
        <w:rPr>
          <w:rFonts w:ascii="Arial" w:hAnsi="Arial" w:cs="Arial"/>
          <w:szCs w:val="24"/>
        </w:rPr>
        <w:t xml:space="preserve">Non però come la intendeva Satana, bensì come dall’eternità l’aveva pensata il Signore: non per la via della ribellione, della trasgressione, della superbia e dell’insubordinazione, bensì per la via dell’umiltà, dell’obbedienza, </w:t>
      </w:r>
      <w:r w:rsidR="004E1FD0">
        <w:rPr>
          <w:rFonts w:ascii="Arial" w:hAnsi="Arial" w:cs="Arial"/>
          <w:szCs w:val="24"/>
        </w:rPr>
        <w:t xml:space="preserve">dell’ascolto, </w:t>
      </w:r>
      <w:r w:rsidRPr="004E1FD0">
        <w:rPr>
          <w:rFonts w:ascii="Arial" w:hAnsi="Arial" w:cs="Arial"/>
          <w:szCs w:val="24"/>
        </w:rPr>
        <w:t xml:space="preserve">della sottomissione al Signore, della totale verginità. </w:t>
      </w:r>
    </w:p>
    <w:p w:rsidR="00D3790E" w:rsidRPr="00D3790E" w:rsidRDefault="00C4144D" w:rsidP="002120EA">
      <w:pPr>
        <w:spacing w:after="120"/>
        <w:jc w:val="both"/>
        <w:rPr>
          <w:rFonts w:ascii="Arial" w:hAnsi="Arial" w:cs="Arial"/>
          <w:b/>
          <w:bCs/>
          <w:kern w:val="32"/>
          <w:sz w:val="28"/>
          <w:szCs w:val="28"/>
        </w:rPr>
      </w:pPr>
      <w:r>
        <w:rPr>
          <w:rFonts w:ascii="Arial" w:hAnsi="Arial" w:cs="Arial"/>
          <w:szCs w:val="24"/>
        </w:rPr>
        <w:t xml:space="preserve">Noi oggi siamo con Dio, siamo con Cristo Gesù, siamo con lo Spirito Santo, siamo con la Chiesa, siamo con il Vangelo, siamo con l’umanità, ma siamo con un Dio, un Cristo Gesù, uno Spirito Santo, una Chiesa, un Vangelo, una umanità che ci siamo costruiti, fabbricati, pensati noi. Noi non siamo oggi divenuti come Dio, siamo andati ben oltre. Siamo noi i costruttori del Dio, del Cristo Gesù, dello Spirito Santo che diciamo di adorare. Siamo noi che abbiamo pensato la Chiesa della quale ci diciamo figli. Siamo noi gli scrittori di quel </w:t>
      </w:r>
      <w:r w:rsidR="00A927F7">
        <w:rPr>
          <w:rFonts w:ascii="Arial" w:hAnsi="Arial" w:cs="Arial"/>
          <w:szCs w:val="24"/>
        </w:rPr>
        <w:t xml:space="preserve">vangelo </w:t>
      </w:r>
      <w:r>
        <w:rPr>
          <w:rFonts w:ascii="Arial" w:hAnsi="Arial" w:cs="Arial"/>
          <w:szCs w:val="24"/>
        </w:rPr>
        <w:t xml:space="preserve">verso il quale protestiamo la nostra piena obbedienza. È questo l’abisso che ci separa dalla Vergine Maria. Lei è opera tutta del Dio e Signore. Il nostro Dio invece è tutta opera nostra. </w:t>
      </w:r>
      <w:r w:rsidR="00466C54">
        <w:rPr>
          <w:rFonts w:ascii="Arial" w:hAnsi="Arial" w:cs="Arial"/>
          <w:szCs w:val="24"/>
        </w:rPr>
        <w:t>È tutto frutto dei nostri pensieri, dei nostri desideri, della nostra volontà. Possiamo abolire questo abisso che ci separa dalla Vergine Maria e dalla verità del nostro Dio? Possiamo abolirlo se chiediamo allo Spirito Santo che ci fondi con il suo fuoco divino così come si fonde il fuoco nel crogiolo e poi ci plasmi come nuove creature, intessute di verità, grazia, sapienza, ma soprattutto grande umiltà. Se questa fusione della nostra natura di superbia non viene operato dallo Spirito Santo perché noi non glielo chiediamo con tutto il cuore, allo stesso modo che la chiese Davide – Crea in me un cuore nuovo e rinnova in me uno spirito saldo – la nostra superbia sempre si fabbricher</w:t>
      </w:r>
      <w:r w:rsidR="0042716C">
        <w:rPr>
          <w:rFonts w:ascii="Arial" w:hAnsi="Arial" w:cs="Arial"/>
          <w:szCs w:val="24"/>
        </w:rPr>
        <w:t>à</w:t>
      </w:r>
      <w:r w:rsidR="00466C54">
        <w:rPr>
          <w:rFonts w:ascii="Arial" w:hAnsi="Arial" w:cs="Arial"/>
          <w:szCs w:val="24"/>
        </w:rPr>
        <w:t xml:space="preserve"> il suo Dio e sempre si scriverà il suo vangelo. Poi in nome di questo vangelo da noi scritto, condanniamo, </w:t>
      </w:r>
      <w:r w:rsidR="0042716C">
        <w:rPr>
          <w:rFonts w:ascii="Arial" w:hAnsi="Arial" w:cs="Arial"/>
          <w:szCs w:val="24"/>
        </w:rPr>
        <w:t>disprezziamo, oltraggiamo, offendiamo, dichiariamo stolt</w:t>
      </w:r>
      <w:r w:rsidR="00A927F7">
        <w:rPr>
          <w:rFonts w:ascii="Arial" w:hAnsi="Arial" w:cs="Arial"/>
          <w:szCs w:val="24"/>
        </w:rPr>
        <w:t>i</w:t>
      </w:r>
      <w:r w:rsidR="0042716C">
        <w:rPr>
          <w:rFonts w:ascii="Arial" w:hAnsi="Arial" w:cs="Arial"/>
          <w:szCs w:val="24"/>
        </w:rPr>
        <w:t xml:space="preserve"> e insipient</w:t>
      </w:r>
      <w:r w:rsidR="00A927F7">
        <w:rPr>
          <w:rFonts w:ascii="Arial" w:hAnsi="Arial" w:cs="Arial"/>
          <w:szCs w:val="24"/>
        </w:rPr>
        <w:t>i</w:t>
      </w:r>
      <w:r w:rsidR="0042716C">
        <w:rPr>
          <w:rFonts w:ascii="Arial" w:hAnsi="Arial" w:cs="Arial"/>
          <w:szCs w:val="24"/>
        </w:rPr>
        <w:t xml:space="preserve"> quanti ancora, sempre per grazia dello Spirito Santo, riescono ancora a vivere qualche verità del Vecchio Vangelo, del Vangelo di nostro Signore Gesù Cristo, scritto dallo Spirito Santo, intingendo il suo dito nel sangue di Cristo Signore. Di questo dobbiamo sempre ricordarci. Il Vangelo vero è stato scritto con il sangue di Cristo versato dalla croce. Mai questa verità va dimenticata. </w:t>
      </w:r>
      <w:r w:rsidR="00D3790E" w:rsidRPr="004E1FD0">
        <w:rPr>
          <w:rFonts w:ascii="Arial" w:hAnsi="Arial" w:cs="Arial"/>
          <w:szCs w:val="24"/>
        </w:rPr>
        <w:t xml:space="preserve">Vergine Maria, Madre della Redenzione, tu sei vestita di Dio, sei come Dio, Perfettissima sua immagine creata. Dio è con te. Fa’ che sia anche con noi. Angeli e Santi aiutateci a vestirci anche noi del nostro Creatore e Signore. </w:t>
      </w:r>
      <w:r w:rsidR="00336F5C">
        <w:rPr>
          <w:rFonts w:ascii="Arial" w:hAnsi="Arial" w:cs="Arial"/>
          <w:b/>
          <w:i/>
          <w:sz w:val="24"/>
          <w:szCs w:val="24"/>
        </w:rPr>
        <w:t xml:space="preserve">25 Settembre </w:t>
      </w:r>
      <w:r w:rsidR="00D3790E" w:rsidRPr="00D3790E">
        <w:rPr>
          <w:rFonts w:ascii="Arial" w:hAnsi="Arial" w:cs="Arial"/>
          <w:b/>
          <w:i/>
          <w:sz w:val="24"/>
          <w:szCs w:val="24"/>
        </w:rPr>
        <w:t>20</w:t>
      </w:r>
      <w:r w:rsidR="00336F5C">
        <w:rPr>
          <w:rFonts w:ascii="Arial" w:hAnsi="Arial" w:cs="Arial"/>
          <w:b/>
          <w:i/>
          <w:sz w:val="24"/>
          <w:szCs w:val="24"/>
        </w:rPr>
        <w:t>22</w:t>
      </w:r>
      <w:bookmarkEnd w:id="2"/>
    </w:p>
    <w:sectPr w:rsidR="00D3790E" w:rsidRPr="00D3790E" w:rsidSect="002120EA">
      <w:type w:val="oddPage"/>
      <w:pgSz w:w="11906" w:h="16838" w:code="9"/>
      <w:pgMar w:top="454" w:right="1701"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0EA"/>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1522"/>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34A"/>
    <w:rsid w:val="004155C8"/>
    <w:rsid w:val="00417230"/>
    <w:rsid w:val="00417A25"/>
    <w:rsid w:val="0042018D"/>
    <w:rsid w:val="00420A36"/>
    <w:rsid w:val="004218C0"/>
    <w:rsid w:val="004232A1"/>
    <w:rsid w:val="0042343B"/>
    <w:rsid w:val="00423C2B"/>
    <w:rsid w:val="00425B6A"/>
    <w:rsid w:val="004261BD"/>
    <w:rsid w:val="0042716C"/>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6C54"/>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1FD0"/>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7F7"/>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144D"/>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0F959-D803-4458-8623-E600BC08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2022-06-30T20:37:00Z</dcterms:created>
  <dcterms:modified xsi:type="dcterms:W3CDTF">2022-06-30T20:37:00Z</dcterms:modified>
</cp:coreProperties>
</file>